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8" w:rsidRDefault="000107A2">
      <w:r>
        <w:rPr>
          <w:noProof/>
          <w:lang w:eastAsia="ru-RU"/>
        </w:rPr>
        <w:drawing>
          <wp:inline distT="0" distB="0" distL="0" distR="0" wp14:anchorId="461BF9B8" wp14:editId="3A47D086">
            <wp:extent cx="6599024" cy="91504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498" cy="914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3DA" w:rsidRPr="009F73DA" w:rsidRDefault="009F73DA" w:rsidP="009F73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73DA" w:rsidRPr="009F73DA" w:rsidRDefault="009F73DA" w:rsidP="009F73D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Программа «Школа дошкольника» для подготовки детей 6-7 лет к школе разработана в соответствии с требованиями Федерального государственного стандарта начального общего образования второго поколения.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Цель программы -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Программа «Школа дошкольника» решает задачи общего развития будущего первоклассника, его социальных и психологических функций, необходимых для систематического обучения в школе.</w:t>
      </w:r>
    </w:p>
    <w:p w:rsidR="009F73DA" w:rsidRPr="009F73DA" w:rsidRDefault="009F73DA" w:rsidP="009F73DA">
      <w:pPr>
        <w:tabs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развитие личностных качеств;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формирование ценностных установок и ориентации;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развитие творческой активности;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>формирование и развитие психических функций познавательной сферы;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развитие эмоционально-волевой сферы;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развитие коммуникативных умений;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>развитие умений действовать по правилам.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ab/>
        <w:t>Программа «школа дошкольника» предусматривает создание вокруг ребенка положительной эмоциональной атмосферы, помогающей раскрепощению его личности, активизирующей творческий потенциал.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 xml:space="preserve"> </w:t>
      </w:r>
      <w:r w:rsidRPr="009F73DA">
        <w:rPr>
          <w:rFonts w:ascii="Times New Roman" w:hAnsi="Times New Roman" w:cs="Times New Roman"/>
          <w:sz w:val="24"/>
          <w:szCs w:val="24"/>
        </w:rPr>
        <w:tab/>
        <w:t>Программа готовит детей к обучению в школе, осуществляя преемственность между дошкольным и начальным общим образованием. Программа «школа дошкольника» предлагает систему адаптационных занятий и состоит из следующих курсов: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«В мире чисел и цифр»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«В мире звуков и букв. Литературное чтение»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«Готовим руку к письму и учимся писать красиво»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Занятия организуются на базе школы и имеют следующую временную структуру: 1 день в неделю по 3 занятия. Продолжительность урока  35 минут.  Программа рассчитана на 28 недель. Общее количество занятий -84.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9F73DA" w:rsidRDefault="009F73DA" w:rsidP="009F73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D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В ходе освоения содержания программы обеспечиваются условия для достижения обучающимися следующих личностных, метапредметных и предметных результатов.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DA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D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 xml:space="preserve">знаково - символическое моделирование и преобразование объекта; 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>анализ объектов с целью выделения признаков;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 xml:space="preserve"> синтез как составление целого из частей, в том числе с самостоятельным достраиванием, выполнением недостающих элементов;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lastRenderedPageBreak/>
        <w:t xml:space="preserve"> сравнение и сопоставление; выделение общего и различного; 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 xml:space="preserve">осуществление классификации и установление аналогии; 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>самостоятельный выбор способов задач в зависимости от конкретных условий;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>осознанное и произвольное построение речевого высказывания в устной форме.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>осуществление действия по образцу и заданному правилу;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 xml:space="preserve"> сохранение заданной цели; 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>умение видеть указанную ошибку и исправлять её по указанию взрослого;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>осуществление контроля своей деятельности по результату;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>умение адекватно понимать оценку взрослого и сверстника.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</w:t>
      </w:r>
    </w:p>
    <w:p w:rsidR="009F73DA" w:rsidRPr="009F73DA" w:rsidRDefault="009F73DA" w:rsidP="009F73DA">
      <w:pPr>
        <w:pStyle w:val="a5"/>
        <w:numPr>
          <w:ilvl w:val="0"/>
          <w:numId w:val="6"/>
        </w:numPr>
        <w:jc w:val="both"/>
      </w:pPr>
      <w:r w:rsidRPr="009F73DA">
        <w:t xml:space="preserve">овладение определёнными вербальными и невербальными средствами общения; </w:t>
      </w:r>
    </w:p>
    <w:p w:rsidR="009F73DA" w:rsidRPr="009F73DA" w:rsidRDefault="009F73DA" w:rsidP="009F73DA">
      <w:pPr>
        <w:pStyle w:val="a5"/>
        <w:numPr>
          <w:ilvl w:val="0"/>
          <w:numId w:val="6"/>
        </w:numPr>
        <w:jc w:val="both"/>
      </w:pPr>
      <w:r w:rsidRPr="009F73DA">
        <w:t>эмоционально</w:t>
      </w:r>
      <w:r>
        <w:t xml:space="preserve"> </w:t>
      </w:r>
      <w:r w:rsidRPr="009F73DA">
        <w:t xml:space="preserve">- позитивное отношение к процессу сотрудничества с взрослыми и сверстниками; </w:t>
      </w:r>
    </w:p>
    <w:p w:rsidR="009F73DA" w:rsidRPr="009F73DA" w:rsidRDefault="009F73DA" w:rsidP="009F73DA">
      <w:pPr>
        <w:pStyle w:val="a5"/>
        <w:numPr>
          <w:ilvl w:val="0"/>
          <w:numId w:val="6"/>
        </w:numPr>
        <w:jc w:val="both"/>
      </w:pPr>
      <w:r w:rsidRPr="009F73DA">
        <w:t xml:space="preserve">ориентация на партнёра по общению; </w:t>
      </w:r>
    </w:p>
    <w:p w:rsidR="009F73DA" w:rsidRPr="009F73DA" w:rsidRDefault="009F73DA" w:rsidP="009F73DA">
      <w:pPr>
        <w:pStyle w:val="a5"/>
        <w:numPr>
          <w:ilvl w:val="0"/>
          <w:numId w:val="6"/>
        </w:numPr>
        <w:jc w:val="both"/>
      </w:pPr>
      <w:r w:rsidRPr="009F73DA">
        <w:t>умение слушать собеседника; задавать вопросы.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D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>Ребёнок научится: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распознавать первый звук в словах, внимательно слушать литературные произведения;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называть персонажей, основные события;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отвечать на вопросы учителя по содержанию, делать элементарные выводы;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пересказывать произведение близко к тексту;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составлять элементарный рассказ по серии картинок;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обсуждать нравственные стороны поступков людей;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участвовать в коллективных разговорах;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использовать принятые нормы вежливого речевого общения;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различать геометрические фигуры по форме, по цвету по размеру;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считать от 0 до 10 и в обратном порядке;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определять количество предметов в пределах 10, соотносить количество с цифрами;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ориентироваться в пространстве;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ориентироваться в тетради в клетку;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выполнять элементарные рисунки на клетчатой бумаге.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>Ребенок получит возможность научиться: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различать гласные и согласные звуки и соотносить их с буквами;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 xml:space="preserve">различать малые фольклорные жанры (загадки, скороговорки, </w:t>
      </w:r>
      <w:proofErr w:type="spellStart"/>
      <w:r w:rsidRPr="009F73DA">
        <w:t>чистоговорки</w:t>
      </w:r>
      <w:proofErr w:type="spellEnd"/>
      <w:r w:rsidRPr="009F73DA">
        <w:t xml:space="preserve">, колыбельные, </w:t>
      </w:r>
      <w:proofErr w:type="spellStart"/>
      <w:r w:rsidRPr="009F73DA">
        <w:t>потешки</w:t>
      </w:r>
      <w:proofErr w:type="spellEnd"/>
      <w:r w:rsidRPr="009F73DA">
        <w:t>);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устанавливать количественные отношения в натуральном ряду чисел в прямом и обратном направлении;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присчитывать и отсчитывать по одному, по два;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использовать основные правила построения линейного орнамента.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ориентироваться в тетради в линейку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прописывать основные элементы букв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писать цифры</w:t>
      </w:r>
    </w:p>
    <w:p w:rsidR="009F73DA" w:rsidRPr="009F73DA" w:rsidRDefault="009F73DA" w:rsidP="009F73DA">
      <w:pPr>
        <w:pStyle w:val="a5"/>
        <w:jc w:val="center"/>
        <w:rPr>
          <w:b/>
        </w:rPr>
      </w:pPr>
      <w:r>
        <w:rPr>
          <w:b/>
        </w:rPr>
        <w:t>СОДЕРЖАНИЕ ПРОГРАММЫ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«В мире звуков и букв.</w:t>
      </w: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Литературное чтение»</w:t>
      </w:r>
      <w:proofErr w:type="gramStart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 часов)</w:t>
      </w:r>
    </w:p>
    <w:p w:rsidR="009F6C2B" w:rsidRDefault="009F6C2B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C2B" w:rsidRDefault="009F6C2B" w:rsidP="009F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мире звуков и букв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 – методическое пособие для подготовки к школе /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Т.М.Андрианова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Андрианова. – </w:t>
      </w:r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95  (1) с.: ил. –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знаний.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пора).</w:t>
      </w:r>
    </w:p>
    <w:p w:rsidR="009F6C2B" w:rsidRPr="009F6C2B" w:rsidRDefault="009F6C2B" w:rsidP="009F6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чтение: Учебно – методическое пособие для подготовки к школе / 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Э.Э.Кац</w:t>
      </w:r>
      <w:proofErr w:type="spellEnd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95  (1) с.: ил. –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знаний.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пора).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живём в России. Предметы вокруг нас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прекрасен этот мир, посмотри! Мир полон звуков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предложением Кто придумал все слова.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 Гласные и согласные звуки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делится на части. Знакомство с ударением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уметь читать!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а.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Открываем театр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м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Мм. Твёрдые и мягкие согласные звуки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у.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Уу.Знакомство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восклицательным знаком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Большая буква в именах.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о.Буквы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в речи слов он она оно.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Читай, смекай, рассказывай!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с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Снежная страничка.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 звук ы. Буква ы. один –много.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 звук и. Буквы Ии. Учимся задавать вопросы.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л ль.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Лисичкина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страничка.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к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Учимся образовывать слова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р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Страничка юного техника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Согласный звук й.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Йй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доктора Айболита.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т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д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дь</w:t>
      </w:r>
      <w:proofErr w:type="spellEnd"/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питомцы.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в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Страничка о воде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э.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Ээ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Играй, смекай, рассказывай!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Б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бь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Бб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г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гь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Буквы Гг.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п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ф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фь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Согласный звук ш.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Шш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Согласный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 ж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Жж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з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Зз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Зайкина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страничка.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Ее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Играй, считай, рассказывай!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Ёё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х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хь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ц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Цц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ч.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Чч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щ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Щщ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мягким и твёрдым знаками.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Играй, считай, рассказывай!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В. Даль. «Лиса-лапотница»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В. Бианки. «Хвосты»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В. Гаршин. «Лягушка-путешественница»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ОСЕНЬ 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А.К. Толстой. «Осень. Обсыпается...»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 Плещеев. «Миновало лето...»</w:t>
      </w:r>
    </w:p>
    <w:p w:rsidR="009F73DA" w:rsidRPr="009F73DA" w:rsidRDefault="009F73DA" w:rsidP="009F73DA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Братья Гримм. «Бременские музыканты» (перевод Г.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Петникова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Шарль Перро. «Кот в сапогах» (перевод В.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Берестова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Л.Н. Толстой. «Орёл»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М. Пришвин. «Гаечки»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«Гуси-лебеди» (русская народная сказка) (пересказ А.Н. Толстого) 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«Морозко» (русская народная сказка) (пересказ А.Н. Толстого)</w:t>
      </w:r>
    </w:p>
    <w:p w:rsidR="009F73DA" w:rsidRPr="009F73DA" w:rsidRDefault="009F73DA" w:rsidP="009F73DA">
      <w:pPr>
        <w:widowControl w:val="0"/>
        <w:tabs>
          <w:tab w:val="left" w:leader="dot" w:pos="798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ЗИМА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Н. Некрасов. «Мороз, Красный нос» (фрагмент поэмы)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И. Суриков. «Зима»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А.Н. Толстой. «Золотой ключик, или приключения Буратино»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Э.В. Успенский. «Память»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С.Я.Маршак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«Я видел озеро в огне...»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Г. Остер. «Шоколадный способ»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ВЕСНА 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 Плещеев. «Весна»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 Пушкин. «Ещё дуют холодные ветры...»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С. Дрожжин. «Ласточка», «Первый гром»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С. Есенин. «Черёмуха»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М. Пришвин. «Курица на столбах»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 Драгунский. «Тайное становится явным»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В. Осеева. «Волшебное слово»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А.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Барто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«Вовка — добрая душа»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ЛЕТО 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И. Никитин. «Ясно утро»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К. Бальмонт. «Комарики-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макарики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Л.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Модзалевский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«Мотылёк»</w:t>
      </w:r>
    </w:p>
    <w:p w:rsidR="009F73DA" w:rsidRPr="009F73DA" w:rsidRDefault="009F73DA" w:rsidP="009F73DA">
      <w:pPr>
        <w:widowControl w:val="0"/>
        <w:tabs>
          <w:tab w:val="left" w:leader="dot" w:pos="4891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М. Пришвин. «Золотой луг»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мире чисел и цифр»</w:t>
      </w:r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28часов)</w:t>
      </w:r>
    </w:p>
    <w:p w:rsidR="009F6C2B" w:rsidRPr="00AD5AEC" w:rsidRDefault="009F6C2B" w:rsidP="009F6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чисел и цифр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 – методическое пособие для подготовки к школе / Т.М.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нова, И.А. Андрианова. – Москва: АСТ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95  (1) с.: ил. –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знаний.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пора).</w:t>
      </w:r>
    </w:p>
    <w:p w:rsidR="009F73DA" w:rsidRPr="009F73DA" w:rsidRDefault="009F73DA" w:rsidP="009F6C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цифры вокруг нас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уметь считать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помощники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сравнивать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клеточкой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1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Сравниваем: больше, меньше, столько же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2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приглашает в спортзал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больше и меньше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равенства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3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сложения и вычитания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3 в играх и сказках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Решай, смекай.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4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Играем, наблюдаем, измеряем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на кухне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времени года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–сутки прочь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5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нас опять число 5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Рисуй, считай,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Увеличиваем и уменьшаем числа на 1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6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на день рождения!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не счесть, где есть число 6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и цифра 7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полезных дел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Решай, смекай,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8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чем можно измерять длину.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Наблюдай, смекай,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9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Фокусы волшебного Карандаша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Считай, смекай,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ноль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десятком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почту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на суше и на море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11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12 и другие числа второго десятка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«Готовим руку к письму и учимся писать красиво»</w:t>
      </w:r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  часов)</w:t>
      </w:r>
    </w:p>
    <w:p w:rsidR="009F73DA" w:rsidRPr="009F6C2B" w:rsidRDefault="009F6C2B" w:rsidP="009F6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Готовим руку к письму и учимся писать красиво: Учебно – методическое пособие для подготовки к школе /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И.В.Илюхина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Москва: АСТ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B1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95  (1) с.: ил. –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знаний.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пора).</w:t>
      </w: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828"/>
      </w:tblGrid>
      <w:tr w:rsidR="009F73DA" w:rsidRPr="009F73DA" w:rsidTr="009F73DA">
        <w:trPr>
          <w:trHeight w:val="575"/>
        </w:trPr>
        <w:tc>
          <w:tcPr>
            <w:tcW w:w="9828" w:type="dxa"/>
            <w:shd w:val="clear" w:color="auto" w:fill="FFFFFF"/>
            <w:vAlign w:val="center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Буквы и слова вокруг нас</w:t>
            </w:r>
          </w:p>
        </w:tc>
      </w:tr>
      <w:tr w:rsidR="009F73DA" w:rsidRPr="009F73DA" w:rsidTr="009F73DA">
        <w:trPr>
          <w:trHeight w:val="379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Как писали в старину</w:t>
            </w:r>
          </w:p>
        </w:tc>
      </w:tr>
      <w:tr w:rsidR="009F73DA" w:rsidRPr="009F73DA" w:rsidTr="009F73DA">
        <w:trPr>
          <w:trHeight w:val="319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551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Как подготовиться к письму</w:t>
            </w:r>
          </w:p>
        </w:tc>
      </w:tr>
      <w:tr w:rsidR="009F73DA" w:rsidRPr="009F73DA" w:rsidTr="009F73DA">
        <w:trPr>
          <w:trHeight w:val="355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Г и Т</w:t>
            </w:r>
          </w:p>
        </w:tc>
      </w:tr>
      <w:tr w:rsidR="009F73DA" w:rsidRPr="009F73DA" w:rsidTr="009F73DA">
        <w:trPr>
          <w:trHeight w:val="373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П, Н, Ч</w:t>
            </w:r>
          </w:p>
        </w:tc>
      </w:tr>
      <w:tr w:rsidR="009F73DA" w:rsidRPr="009F73DA" w:rsidTr="009F73DA">
        <w:trPr>
          <w:trHeight w:val="551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Е, Ё, Ш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Ц и Щ</w:t>
            </w:r>
          </w:p>
        </w:tc>
      </w:tr>
      <w:tr w:rsidR="009F73DA" w:rsidRPr="009F73DA" w:rsidTr="009F73DA">
        <w:trPr>
          <w:trHeight w:val="343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Л и А</w:t>
            </w:r>
          </w:p>
        </w:tc>
      </w:tr>
      <w:tr w:rsidR="009F73DA" w:rsidRPr="009F73DA" w:rsidTr="009F73DA">
        <w:trPr>
          <w:trHeight w:val="386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И, Й, Д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У и X</w:t>
            </w:r>
          </w:p>
        </w:tc>
      </w:tr>
      <w:tr w:rsidR="009F73DA" w:rsidRPr="009F73DA" w:rsidTr="009F73DA">
        <w:trPr>
          <w:trHeight w:val="392"/>
        </w:trPr>
        <w:tc>
          <w:tcPr>
            <w:tcW w:w="9828" w:type="dxa"/>
            <w:shd w:val="clear" w:color="auto" w:fill="FFFFFF"/>
            <w:vAlign w:val="center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Знакомимся с буквами К и Ж </w:t>
            </w:r>
          </w:p>
        </w:tc>
      </w:tr>
      <w:tr w:rsidR="009F73DA" w:rsidRPr="009F73DA" w:rsidTr="009F73DA">
        <w:trPr>
          <w:trHeight w:val="392"/>
        </w:trPr>
        <w:tc>
          <w:tcPr>
            <w:tcW w:w="9828" w:type="dxa"/>
            <w:shd w:val="clear" w:color="auto" w:fill="FFFFFF"/>
            <w:vAlign w:val="center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Знакомимся с буквой М 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Знакомимся с буквами Ь, Ы, Ъ </w:t>
            </w:r>
            <w:r w:rsidRPr="009F73DA">
              <w:rPr>
                <w:rFonts w:ascii="Times New Roman" w:eastAsia="Tahoma" w:hAnsi="Times New Roman" w:cs="Times New Roman"/>
                <w:color w:val="000000"/>
                <w:spacing w:val="40"/>
                <w:sz w:val="24"/>
                <w:szCs w:val="24"/>
                <w:lang w:eastAsia="ru-RU" w:bidi="ru-RU"/>
              </w:rPr>
              <w:t>....</w:t>
            </w:r>
          </w:p>
        </w:tc>
      </w:tr>
      <w:tr w:rsidR="009F73DA" w:rsidRPr="009F73DA" w:rsidTr="009F73DA">
        <w:trPr>
          <w:trHeight w:val="392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Р и Б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Ф и Я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Знакомимся с буквами В и 3 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С и Э</w:t>
            </w:r>
          </w:p>
        </w:tc>
      </w:tr>
      <w:tr w:rsidR="009F73DA" w:rsidRPr="009F73DA" w:rsidTr="009F73DA">
        <w:trPr>
          <w:trHeight w:val="386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0 и Ю</w:t>
            </w:r>
          </w:p>
        </w:tc>
      </w:tr>
      <w:tr w:rsidR="009F73DA" w:rsidRPr="009F73DA" w:rsidTr="009F73DA">
        <w:trPr>
          <w:trHeight w:val="379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Составляем слова </w:t>
            </w:r>
          </w:p>
        </w:tc>
      </w:tr>
      <w:tr w:rsidR="009F73DA" w:rsidRPr="009F73DA" w:rsidTr="009F73DA">
        <w:trPr>
          <w:trHeight w:val="429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Весёлая переменка </w:t>
            </w:r>
          </w:p>
        </w:tc>
      </w:tr>
      <w:tr w:rsidR="009F73DA" w:rsidRPr="009F73DA" w:rsidTr="009F73DA">
        <w:trPr>
          <w:trHeight w:val="373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Страна </w:t>
            </w:r>
            <w:proofErr w:type="spell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Букволандия</w:t>
            </w:r>
            <w:proofErr w:type="spellEnd"/>
          </w:p>
        </w:tc>
      </w:tr>
      <w:tr w:rsidR="009F73DA" w:rsidRPr="009F73DA" w:rsidTr="009F73DA">
        <w:trPr>
          <w:trHeight w:val="404"/>
        </w:trPr>
        <w:tc>
          <w:tcPr>
            <w:tcW w:w="9828" w:type="dxa"/>
            <w:shd w:val="clear" w:color="auto" w:fill="FFFFFF"/>
            <w:vAlign w:val="bottom"/>
          </w:tcPr>
          <w:p w:rsidR="009F73DA" w:rsidRPr="009F73DA" w:rsidRDefault="009F73DA" w:rsidP="009F73D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</w:t>
            </w: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акомимся с косой разлиновкой. </w:t>
            </w:r>
          </w:p>
        </w:tc>
      </w:tr>
      <w:tr w:rsidR="009F73DA" w:rsidRPr="009F73DA" w:rsidTr="009F73DA">
        <w:trPr>
          <w:trHeight w:val="379"/>
        </w:trPr>
        <w:tc>
          <w:tcPr>
            <w:tcW w:w="9828" w:type="dxa"/>
            <w:shd w:val="clear" w:color="auto" w:fill="FFFFFF"/>
          </w:tcPr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Учимся писать наклонные линии и делить их на части — первые и вторые «воротца»</w:t>
            </w:r>
          </w:p>
        </w:tc>
      </w:tr>
      <w:tr w:rsidR="009F73DA" w:rsidRPr="009F73DA" w:rsidTr="009F73DA">
        <w:trPr>
          <w:trHeight w:val="343"/>
        </w:trPr>
        <w:tc>
          <w:tcPr>
            <w:tcW w:w="9828" w:type="dxa"/>
            <w:shd w:val="clear" w:color="auto" w:fill="FFFFFF"/>
          </w:tcPr>
          <w:p w:rsidR="009F73DA" w:rsidRPr="009F73DA" w:rsidRDefault="009F73DA" w:rsidP="009F73DA">
            <w:pPr>
              <w:widowControl w:val="0"/>
              <w:tabs>
                <w:tab w:val="left" w:pos="0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Учимся писать «</w:t>
            </w:r>
            <w:proofErr w:type="spellStart"/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качалочку</w:t>
            </w:r>
            <w:proofErr w:type="spellEnd"/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» и подниматься по крючку до середины - третьи</w:t>
            </w:r>
          </w:p>
        </w:tc>
      </w:tr>
      <w:tr w:rsidR="009F73DA" w:rsidRPr="009F73DA" w:rsidTr="009F73DA">
        <w:trPr>
          <w:trHeight w:val="330"/>
        </w:trPr>
        <w:tc>
          <w:tcPr>
            <w:tcW w:w="9828" w:type="dxa"/>
            <w:shd w:val="clear" w:color="auto" w:fill="FFFFFF"/>
          </w:tcPr>
          <w:p w:rsidR="009F73DA" w:rsidRPr="009F73DA" w:rsidRDefault="009F73DA" w:rsidP="009F73D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 четвёртые «воротца». </w:t>
            </w:r>
          </w:p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413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Учимся писать и прятать «секрет» — пятые, шестые и седьмые «воротца»</w:t>
            </w:r>
          </w:p>
          <w:p w:rsidR="009F73DA" w:rsidRPr="009F73DA" w:rsidRDefault="009F73DA" w:rsidP="009F73DA">
            <w:pPr>
              <w:widowControl w:val="0"/>
              <w:tabs>
                <w:tab w:val="left" w:leader="dot" w:pos="3413"/>
              </w:tabs>
              <w:spacing w:after="0" w:line="240" w:lineRule="auto"/>
              <w:ind w:hanging="30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Знакомимся с «придворными» Королевы </w:t>
            </w: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</w:p>
          <w:p w:rsidR="009F73DA" w:rsidRPr="009F73DA" w:rsidRDefault="009F73DA" w:rsidP="009F73DA">
            <w:pPr>
              <w:widowControl w:val="0"/>
              <w:tabs>
                <w:tab w:val="left" w:leader="dot" w:pos="3413"/>
              </w:tabs>
              <w:spacing w:after="0" w:line="240" w:lineRule="auto"/>
              <w:ind w:hanging="30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Знакомимся с </w:t>
            </w:r>
            <w:proofErr w:type="gramStart"/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условными</w:t>
            </w:r>
            <w:proofErr w:type="gramEnd"/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значкам на словах </w:t>
            </w: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Складываем элементы основного алгоритма</w:t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и, И; й, Й; ш, </w:t>
            </w:r>
            <w:proofErr w:type="gramStart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bidi="en-US"/>
              </w:rPr>
              <w:t>Ш</w:t>
            </w:r>
            <w:proofErr w:type="gramEnd"/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ц, Ц; щ, Щ; у.</w:t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л,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40"/>
                <w:sz w:val="24"/>
                <w:szCs w:val="24"/>
                <w:shd w:val="clear" w:color="auto" w:fill="FFFFFF"/>
                <w:lang w:val="en-US" w:bidi="en-US"/>
              </w:rPr>
              <w:t>J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40"/>
                <w:sz w:val="24"/>
                <w:szCs w:val="24"/>
                <w:shd w:val="clear" w:color="auto" w:fill="FFFFFF"/>
                <w:lang w:bidi="en-US"/>
              </w:rPr>
              <w:t xml:space="preserve">1;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м, М</w:t>
            </w:r>
            <w:proofErr w:type="gramStart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.</w:t>
            </w:r>
            <w:proofErr w:type="gramEnd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.</w:t>
            </w:r>
          </w:p>
          <w:p w:rsidR="009F73DA" w:rsidRPr="009F73DA" w:rsidRDefault="009F73DA" w:rsidP="009F73DA">
            <w:pPr>
              <w:widowControl w:val="0"/>
              <w:tabs>
                <w:tab w:val="left" w:leader="dot" w:pos="3413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ч, Ч; У</w:t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г, п, т, р</w:t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Г, П, Т, Р </w:t>
            </w:r>
          </w:p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 – тематический план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«</w:t>
            </w:r>
            <w:r w:rsidRPr="00AD5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 дошкольника</w:t>
            </w: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«В мире звуков и букв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Литературное чтение</w:t>
            </w: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904"/>
              <w:gridCol w:w="1276"/>
            </w:tblGrid>
            <w:tr w:rsidR="009F73DA" w:rsidRPr="00AD5AEC" w:rsidTr="009F73DA">
              <w:trPr>
                <w:trHeight w:val="322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№ п/п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</w:t>
                  </w:r>
                  <w:proofErr w:type="spellStart"/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ема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Вводное занятие. Мы живём в России. Предметы вокруг нас.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прекрасен этот мир, посмотри! Мир полон звуков Знакомство с предложением.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В. Даль. «Лиса-лапотница»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Кто придумал все слова.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В. Бианки. «Хвосты».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Звуки речи.  Гласные и согласные звуки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Слово делится на части. Знакомство с ударением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Гласный звук а.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Аа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Открываем театр.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В. Гаршин. «Лягушка-путешественница»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м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Мм. Твёрдые и мягкие согласные звуки.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Братья Гримм. «Бременские музыканты» (перевод Г.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Петникова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rPr>
                <w:trHeight w:val="1178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Гласный звук у.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Уу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Знакомство с восклицательным знаком. Гласный звук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о.Буквы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Использование в речи слов он она оно. </w:t>
                  </w: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 xml:space="preserve">А.К. Толстой. «Осень. Обсыпается...»  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А. Плещеев. «Миновало лето...»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с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Снежная страничка.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н.нь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Большая буква в именах.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Шарль Перро. «Кот в сапогах» (перевод В.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Берестова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rPr>
                <w:trHeight w:val="562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Гласный звук ы. Буква ы. один –много.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Гласный звук и. Буквы Ии. Учимся задавать вопросы.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л ль.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Лисичкина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страничка.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к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Кк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Учимся образовывать слова.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Л.Н. Толстой. «Орёл». Пришвин. «Гаечки»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р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Страничка юного техника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Согласный звук й.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Йй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гостях у доктора Айболита.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т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Тт.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«Гуси-лебеди» (русская народная сказка) (пересказ А.Н. Толстого)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д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дь</w:t>
                  </w:r>
                  <w:proofErr w:type="spellEnd"/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 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Дд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Домашние питомцы.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в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Страничка о воде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Гласный звук э.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Ээ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Н. Некрасов. «Мороз, Красный нос» (фрагмент поэмы)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Играй, смекай, рассказывай!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Б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Бб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«Морозко» (русская народная сказка) (пересказ А.Н. Толстого)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г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Буквы Гг.</w:t>
                  </w:r>
                </w:p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п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И. Суриков. «Зима»</w:t>
                  </w:r>
                </w:p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И. Никитин. «Зашумела, разгулялась...»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ф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Фф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 Бианки. «Терентий-Тетерев»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Согласный звук ш.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Шш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огласный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звук  ж.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Жж</w:t>
                  </w:r>
                  <w:proofErr w:type="spellEnd"/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А.Н. Толстой. «Золотой ключик, или приключения Буратино»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з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Зз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Зайкина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страничка.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А. Плещеев. «Весна». А. Пушкин. «Ещё дуют холодные ветры...»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Буквы Ее.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Ёё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Э.В. Успенский. «Память». Г. Остер. «Шоколадный способ»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Яя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Юю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М. Пришвин. «Курица на столбах»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Звуки х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А. Драгунский. «Тайное становится явным»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 ц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Цц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Играй, считай, рассказывай!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В. Осеева. «Волшебное слово». А.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Барто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 «Вовка — добрая душа»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 ч.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Чч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Звук щ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Щщ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И. Никитин. «Ясно утро»</w:t>
                  </w:r>
                </w:p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К. Бальмонт. «Комарики-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макарики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Знакомство с мягким и твёрдым знаками. Алфавит.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Л.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Модзалевский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 «Мотылёк». М. Пришвин. «Золотой луг»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</w:tbl>
          <w:p w:rsidR="009F73DA" w:rsidRPr="00AD5AEC" w:rsidRDefault="009F73DA" w:rsidP="009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4B7" w:rsidRDefault="00B134B7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4B7" w:rsidRDefault="00B134B7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4B7" w:rsidRDefault="00B134B7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4B7" w:rsidRDefault="00B134B7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4B7" w:rsidRDefault="00B134B7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4B7" w:rsidRDefault="00B134B7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 – тематический план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«Школа дошкольника»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мире чисел и цифр»</w:t>
            </w:r>
          </w:p>
          <w:p w:rsidR="009F73DA" w:rsidRPr="00AD5AEC" w:rsidRDefault="009F73DA" w:rsidP="009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904"/>
              <w:gridCol w:w="1276"/>
            </w:tblGrid>
            <w:tr w:rsidR="009F73DA" w:rsidRPr="00AD5AEC" w:rsidTr="009F73DA">
              <w:trPr>
                <w:trHeight w:val="603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№ п/п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Вводное занятие. Числа и цифры вокруг нас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хорошо уметь считать. Твои помощники.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Учимся сравнивать. Знакомство с клеточкой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1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Сравниваем: больше, меньше, столько же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2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приглашает в спортзал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Знаки больше и меньше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 равенства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3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Знаки сложения и вычитания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3 в играх и сказках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Решай, смекай. Отгадывай!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Играем, наблюдаем, измеряем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на кухне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Четыре времени года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и ночь – сутки прочь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5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Вокруг нас опять число 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Рисуй, считай, отгадывай!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Увеличиваем и уменьшаем числа на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Приглашаем на день рождения!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Предметов не счесть, где есть число 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Неделя полезных дел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Решай, смекай, отгадывай!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и чем можно измерять длину.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Наблюдай, смекай, отгадывай!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Фокусы волшебного Карандаша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Считай, смекай, отгадывай!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ноль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десятком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на почту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на суше и на море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12 и другие числа второго десятка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Другие числа второго десятка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занятие «Путешествие с Царицей Математики»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</w:tbl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 – тематический план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«Школа дошкольника»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«Готовим руку к письму и учимся писать красиво»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6662"/>
              <w:gridCol w:w="1276"/>
            </w:tblGrid>
            <w:tr w:rsidR="009F73DA" w:rsidRPr="00AD5AEC" w:rsidTr="009F73DA">
              <w:trPr>
                <w:trHeight w:val="641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№ п/п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</w:t>
                  </w:r>
                  <w:proofErr w:type="spellStart"/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ема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Вводное занятие.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Буквы и слова вокруг нас. 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Как подготовиться к письму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Г и 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П, Н, 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Е, Ё, Ш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Ц и Щ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Л и 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И, Й, 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У и 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К и Ж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буквой 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Ь, Ы, 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Р и 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Ф и 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В и 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С и Э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0 и 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rPr>
                <w:trHeight w:val="562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Составляем слова. Весёлая переменка Страна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Букволандия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</w:t>
                  </w:r>
                </w:p>
                <w:p w:rsidR="009F73DA" w:rsidRPr="00AD5AEC" w:rsidRDefault="009F73DA" w:rsidP="009F73DA">
                  <w:pPr>
                    <w:widowControl w:val="0"/>
                    <w:tabs>
                      <w:tab w:val="left" w:pos="9498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косой разлиновкой.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Учимся писать наклонные линии и делить их на части – первые и вторые воротца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Учимся писать «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качалочку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» и подниматься по крючку до середины – третьи и четвёртые воротца.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pos="0"/>
                      <w:tab w:val="left" w:leader="dot" w:pos="3413"/>
                    </w:tabs>
                    <w:spacing w:after="0" w:line="240" w:lineRule="auto"/>
                    <w:ind w:hanging="20"/>
                    <w:contextualSpacing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Учимся писать и прятать «секрет» — пятые, шестые и седьмые «воротца»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3413"/>
                    </w:tabs>
                    <w:spacing w:after="0" w:line="240" w:lineRule="auto"/>
                    <w:ind w:hanging="300"/>
                    <w:contextualSpacing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     Знакомимся с «придворными» Королевы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3413"/>
                    </w:tabs>
                    <w:spacing w:after="0" w:line="240" w:lineRule="auto"/>
                    <w:ind w:hanging="300"/>
                    <w:contextualSpacing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    Складываем элементы основного алгоритма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и, И; й, Й; ш,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bidi="en-US"/>
                    </w:rPr>
                    <w:t>Ш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ц, Ц; щ, Щ; у.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л,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40"/>
                      <w:sz w:val="24"/>
                      <w:szCs w:val="24"/>
                      <w:shd w:val="clear" w:color="auto" w:fill="FFFFFF"/>
                      <w:lang w:val="en-US" w:bidi="en-US"/>
                    </w:rPr>
                    <w:t>J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40"/>
                      <w:sz w:val="24"/>
                      <w:szCs w:val="24"/>
                      <w:shd w:val="clear" w:color="auto" w:fill="FFFFFF"/>
                      <w:lang w:bidi="en-US"/>
                    </w:rPr>
                    <w:t xml:space="preserve">1;  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м, М</w:t>
                  </w:r>
                  <w:proofErr w:type="gramStart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 .</w:t>
                  </w:r>
                  <w:proofErr w:type="gramEnd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341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ч, Ч; 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г, п, т, 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Г, П, Т, Р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</w:tbl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F73DA" w:rsidRDefault="009F73DA" w:rsidP="009F73DA">
      <w:pPr>
        <w:jc w:val="center"/>
        <w:rPr>
          <w:rFonts w:cstheme="minorHAnsi"/>
          <w:sz w:val="24"/>
          <w:szCs w:val="24"/>
        </w:rPr>
      </w:pPr>
    </w:p>
    <w:p w:rsidR="009F73DA" w:rsidRDefault="009F73DA" w:rsidP="009F73DA">
      <w:pPr>
        <w:jc w:val="center"/>
        <w:rPr>
          <w:rFonts w:cstheme="minorHAnsi"/>
          <w:sz w:val="24"/>
          <w:szCs w:val="24"/>
        </w:rPr>
      </w:pPr>
    </w:p>
    <w:p w:rsidR="009F73DA" w:rsidRDefault="009F73DA" w:rsidP="009F73DA">
      <w:pPr>
        <w:jc w:val="center"/>
        <w:rPr>
          <w:rFonts w:cstheme="minorHAnsi"/>
          <w:sz w:val="24"/>
          <w:szCs w:val="24"/>
        </w:rPr>
      </w:pPr>
    </w:p>
    <w:p w:rsidR="009F73DA" w:rsidRDefault="009F73DA"/>
    <w:sectPr w:rsidR="009F73DA" w:rsidSect="000107A2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8EC"/>
    <w:multiLevelType w:val="hybridMultilevel"/>
    <w:tmpl w:val="F4F4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4169"/>
    <w:multiLevelType w:val="hybridMultilevel"/>
    <w:tmpl w:val="D6F0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455C"/>
    <w:multiLevelType w:val="hybridMultilevel"/>
    <w:tmpl w:val="4A68FB0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89D2C6E"/>
    <w:multiLevelType w:val="hybridMultilevel"/>
    <w:tmpl w:val="697086E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78731C00"/>
    <w:multiLevelType w:val="hybridMultilevel"/>
    <w:tmpl w:val="C620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910BA"/>
    <w:multiLevelType w:val="hybridMultilevel"/>
    <w:tmpl w:val="BE0C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F1BAF"/>
    <w:multiLevelType w:val="hybridMultilevel"/>
    <w:tmpl w:val="728A73F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19"/>
    <w:rsid w:val="000107A2"/>
    <w:rsid w:val="00521819"/>
    <w:rsid w:val="00881048"/>
    <w:rsid w:val="009F6C2B"/>
    <w:rsid w:val="009F73DA"/>
    <w:rsid w:val="00B134B7"/>
    <w:rsid w:val="00C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2018-10-26T14:06:00Z</dcterms:created>
  <dcterms:modified xsi:type="dcterms:W3CDTF">2020-10-09T09:47:00Z</dcterms:modified>
</cp:coreProperties>
</file>